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35D8D" w14:textId="77777777" w:rsidR="00C17874" w:rsidRPr="008F0F38" w:rsidRDefault="00C17874" w:rsidP="00C17874">
      <w:pPr>
        <w:pStyle w:val="a3"/>
        <w:rPr>
          <w:rFonts w:ascii="ＭＳ 明朝" w:eastAsia="ＭＳ 明朝" w:hAnsi="ＭＳ 明朝" w:cs="Times New Roman"/>
          <w:sz w:val="16"/>
          <w:szCs w:val="24"/>
        </w:rPr>
      </w:pPr>
    </w:p>
    <w:p w14:paraId="268D19A5" w14:textId="77777777" w:rsidR="00C17874" w:rsidRPr="008F0F38" w:rsidRDefault="00C17874" w:rsidP="00C17874">
      <w:pPr>
        <w:jc w:val="center"/>
        <w:rPr>
          <w:rFonts w:ascii="ＭＳ 明朝" w:eastAsia="ＭＳ 明朝" w:hAnsi="ＭＳ 明朝"/>
          <w:sz w:val="24"/>
          <w:szCs w:val="24"/>
        </w:rPr>
      </w:pPr>
      <w:r w:rsidRPr="008F0F38">
        <w:rPr>
          <w:rFonts w:ascii="ＭＳ 明朝" w:eastAsia="ＭＳ 明朝" w:hAnsi="ＭＳ 明朝" w:hint="eastAsia"/>
          <w:spacing w:val="120"/>
          <w:sz w:val="24"/>
          <w:szCs w:val="24"/>
        </w:rPr>
        <w:t>法令保証基本約</w:t>
      </w:r>
      <w:r w:rsidRPr="008F0F38">
        <w:rPr>
          <w:rFonts w:ascii="ＭＳ 明朝" w:eastAsia="ＭＳ 明朝" w:hAnsi="ＭＳ 明朝" w:hint="eastAsia"/>
          <w:sz w:val="24"/>
          <w:szCs w:val="24"/>
        </w:rPr>
        <w:t>款</w:t>
      </w:r>
    </w:p>
    <w:tbl>
      <w:tblPr>
        <w:tblW w:w="8497" w:type="dxa"/>
        <w:tblInd w:w="8" w:type="dxa"/>
        <w:tblLayout w:type="fixed"/>
        <w:tblCellMar>
          <w:left w:w="0" w:type="dxa"/>
          <w:right w:w="0" w:type="dxa"/>
        </w:tblCellMar>
        <w:tblLook w:val="0000" w:firstRow="0" w:lastRow="0" w:firstColumn="0" w:lastColumn="0" w:noHBand="0" w:noVBand="0"/>
      </w:tblPr>
      <w:tblGrid>
        <w:gridCol w:w="1190"/>
        <w:gridCol w:w="7307"/>
      </w:tblGrid>
      <w:tr w:rsidR="008F0F38" w:rsidRPr="008F0F38" w14:paraId="641B4290" w14:textId="77777777" w:rsidTr="000C0765">
        <w:tc>
          <w:tcPr>
            <w:tcW w:w="1190" w:type="dxa"/>
            <w:vAlign w:val="center"/>
          </w:tcPr>
          <w:p w14:paraId="0E1D8F4F" w14:textId="77777777" w:rsidR="00C17874" w:rsidRPr="008F0F38" w:rsidRDefault="00C17874" w:rsidP="000C0765">
            <w:pPr>
              <w:ind w:left="113" w:right="113"/>
              <w:rPr>
                <w:rFonts w:ascii="ＭＳ 明朝" w:eastAsia="ＭＳ 明朝" w:hAnsi="ＭＳ 明朝"/>
                <w:sz w:val="24"/>
                <w:szCs w:val="24"/>
              </w:rPr>
            </w:pPr>
          </w:p>
        </w:tc>
        <w:tc>
          <w:tcPr>
            <w:tcW w:w="7307" w:type="dxa"/>
            <w:vAlign w:val="center"/>
          </w:tcPr>
          <w:p w14:paraId="1F0F7E4D" w14:textId="031EE85C" w:rsidR="00C17874" w:rsidRPr="008F0F38" w:rsidRDefault="00C17874" w:rsidP="000C0765">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（指定糖、異性化糖等、輸入加糖調製品及び指定でん粉等の売買差額等の納付に係る保証の特定保証用）</w:t>
            </w:r>
          </w:p>
          <w:p w14:paraId="306D1715" w14:textId="62AED625" w:rsidR="00C17874" w:rsidRPr="008F0F38" w:rsidRDefault="00C17874" w:rsidP="00C17874">
            <w:pPr>
              <w:ind w:left="240"/>
              <w:rPr>
                <w:rFonts w:ascii="ＭＳ 明朝" w:eastAsia="ＭＳ 明朝" w:hAnsi="ＭＳ 明朝"/>
                <w:sz w:val="24"/>
                <w:szCs w:val="24"/>
              </w:rPr>
            </w:pPr>
            <w:r w:rsidRPr="008F0F38">
              <w:rPr>
                <w:rFonts w:ascii="ＭＳ 明朝" w:eastAsia="ＭＳ 明朝" w:hAnsi="ＭＳ 明朝" w:hint="eastAsia"/>
                <w:sz w:val="24"/>
                <w:szCs w:val="24"/>
              </w:rPr>
              <w:t>本保証証券記載の保証種類が特定保証の場合に適用されます。</w:t>
            </w:r>
          </w:p>
        </w:tc>
      </w:tr>
    </w:tbl>
    <w:p w14:paraId="27A4F712" w14:textId="7AC769D2" w:rsidR="00C17874" w:rsidRPr="008F0F38" w:rsidRDefault="00C17874" w:rsidP="00C17874">
      <w:pPr>
        <w:pStyle w:val="a3"/>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　</w:t>
      </w:r>
      <w:r w:rsidRPr="008F0F38">
        <w:rPr>
          <w:rFonts w:ascii="ＭＳ 明朝" w:eastAsia="ＭＳ 明朝" w:hAnsi="ＭＳ 明朝" w:cs="Times New Roman"/>
          <w:sz w:val="24"/>
          <w:szCs w:val="24"/>
        </w:rPr>
        <w:tab/>
      </w:r>
    </w:p>
    <w:p w14:paraId="7EA722CF" w14:textId="77777777" w:rsidR="00C17874" w:rsidRPr="008F0F38" w:rsidRDefault="00C17874" w:rsidP="00C17874">
      <w:pPr>
        <w:pStyle w:val="a3"/>
        <w:ind w:leftChars="0" w:left="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　（保証債務の内容）</w:t>
      </w:r>
    </w:p>
    <w:p w14:paraId="6CEF6505" w14:textId="77777777" w:rsidR="00C17874" w:rsidRPr="008F0F38" w:rsidRDefault="00C17874" w:rsidP="00C17874">
      <w:pPr>
        <w:pStyle w:val="a3"/>
        <w:ind w:leftChars="0" w:left="240" w:hangingChars="100" w:hanging="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第１条　保証人は、本保証証券記載の義務者（以下「義務者」といいます。）のために本保証証券記載の法令に定める担保として本保証証券を発行し、義務者が本保証証券記載の権利者（以下「権利者」といいます。）に対して負う本保証証券記載の申込書（以下「申</w:t>
      </w:r>
      <w:bookmarkStart w:id="0" w:name="_GoBack"/>
      <w:bookmarkEnd w:id="0"/>
      <w:r w:rsidRPr="008F0F38">
        <w:rPr>
          <w:rFonts w:ascii="ＭＳ 明朝" w:eastAsia="ＭＳ 明朝" w:hAnsi="ＭＳ 明朝" w:cs="Times New Roman" w:hint="eastAsia"/>
          <w:sz w:val="24"/>
          <w:szCs w:val="24"/>
        </w:rPr>
        <w:t>込書」といいます。）に係る指定糖、異性化糖等、輸入加糖調製品又は指定でん粉等についての権利者の買入れ価格と権利者の売戻し価格との差額（以下「売買差額」といいます。）又は当該売買差額に係る延納金（以下「延納金」といいます。）の納付義務を納期限までに履行しなかった場合には、権利者に対し、この約款に従い義務者と連帯して売買差額・延納金および当該売買差額に係る延滞金（以下「延滞金」といいます。）を支払う責に任じます。</w:t>
      </w:r>
    </w:p>
    <w:p w14:paraId="37035A8B" w14:textId="77777777" w:rsidR="00C17874" w:rsidRPr="008F0F38" w:rsidRDefault="00C17874" w:rsidP="00C17874">
      <w:pPr>
        <w:ind w:left="240" w:hangingChars="100" w:hanging="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２　前項に基づき保証人が支払う売買差額は、本保証証券記載の保証金額を限度とします。</w:t>
      </w:r>
    </w:p>
    <w:p w14:paraId="16B5455D" w14:textId="63531111" w:rsidR="00C17874" w:rsidRPr="008F0F38" w:rsidRDefault="00C17874" w:rsidP="00C17874">
      <w:pPr>
        <w:ind w:firstLineChars="100" w:firstLine="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（保証債務の消滅）</w:t>
      </w:r>
    </w:p>
    <w:p w14:paraId="4332C379" w14:textId="77777777" w:rsidR="00C17874" w:rsidRPr="008F0F38" w:rsidRDefault="00C17874" w:rsidP="00C17874">
      <w:pPr>
        <w:pStyle w:val="a3"/>
        <w:ind w:leftChars="0" w:left="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第２条　次の各号のいずれかに該当する場合には、本保証証券に基づく保証人の債務はすべて消滅するものとします。</w:t>
      </w:r>
    </w:p>
    <w:p w14:paraId="0D81C5C3" w14:textId="77777777" w:rsidR="00C17874" w:rsidRPr="008F0F38" w:rsidRDefault="00C17874" w:rsidP="00C17874">
      <w:pPr>
        <w:pStyle w:val="a3"/>
        <w:ind w:leftChars="0" w:left="0" w:firstLineChars="100" w:firstLine="240"/>
        <w:rPr>
          <w:rFonts w:ascii="ＭＳ 明朝" w:eastAsia="ＭＳ 明朝" w:hAnsi="ＭＳ 明朝" w:cs="Times New Roman"/>
          <w:sz w:val="24"/>
          <w:szCs w:val="24"/>
        </w:rPr>
      </w:pPr>
      <w:r w:rsidRPr="008F0F38">
        <w:rPr>
          <w:rFonts w:ascii="ＭＳ 明朝" w:eastAsia="ＭＳ 明朝" w:hAnsi="ＭＳ 明朝" w:cs="Times New Roman"/>
          <w:sz w:val="24"/>
          <w:szCs w:val="24"/>
        </w:rPr>
        <w:t>(１)　保証人が前条に基づく保証債務をこの約款に従いすべて履行したとき</w:t>
      </w:r>
    </w:p>
    <w:p w14:paraId="468C8449" w14:textId="77777777" w:rsidR="00C17874" w:rsidRPr="008F0F38" w:rsidRDefault="00C17874" w:rsidP="00C17874">
      <w:pPr>
        <w:pStyle w:val="a3"/>
        <w:ind w:leftChars="0" w:left="0" w:firstLineChars="100" w:firstLine="240"/>
        <w:rPr>
          <w:rFonts w:ascii="ＭＳ 明朝" w:eastAsia="ＭＳ 明朝" w:hAnsi="ＭＳ 明朝" w:cs="Times New Roman"/>
          <w:sz w:val="24"/>
          <w:szCs w:val="24"/>
        </w:rPr>
      </w:pPr>
      <w:r w:rsidRPr="008F0F38">
        <w:rPr>
          <w:rFonts w:ascii="ＭＳ 明朝" w:eastAsia="ＭＳ 明朝" w:hAnsi="ＭＳ 明朝" w:cs="Times New Roman"/>
          <w:sz w:val="24"/>
          <w:szCs w:val="24"/>
        </w:rPr>
        <w:t>(２)　前条所定の申込書に係る契約が解除されたとき</w:t>
      </w:r>
    </w:p>
    <w:p w14:paraId="17BBB213" w14:textId="77777777" w:rsidR="00C17874" w:rsidRPr="008F0F38" w:rsidRDefault="00C17874" w:rsidP="00C17874">
      <w:pPr>
        <w:pStyle w:val="a3"/>
        <w:ind w:leftChars="100" w:left="450" w:hangingChars="100" w:hanging="240"/>
        <w:rPr>
          <w:rFonts w:ascii="ＭＳ 明朝" w:eastAsia="ＭＳ 明朝" w:hAnsi="ＭＳ 明朝" w:cs="Times New Roman"/>
          <w:sz w:val="24"/>
          <w:szCs w:val="24"/>
        </w:rPr>
      </w:pPr>
      <w:r w:rsidRPr="008F0F38">
        <w:rPr>
          <w:rFonts w:ascii="ＭＳ 明朝" w:eastAsia="ＭＳ 明朝" w:hAnsi="ＭＳ 明朝" w:cs="Times New Roman"/>
          <w:sz w:val="24"/>
          <w:szCs w:val="24"/>
        </w:rPr>
        <w:t>(３)　前条所定の売買差額及び延納金（延滞金がある場合にはこれを含みます。）に係る義務者の納付義務が、完納その他の事由によってすべて消滅したとき</w:t>
      </w:r>
    </w:p>
    <w:p w14:paraId="64656A70" w14:textId="77777777" w:rsidR="00C17874" w:rsidRPr="008F0F38" w:rsidRDefault="00C17874" w:rsidP="00C17874">
      <w:pPr>
        <w:pStyle w:val="a3"/>
        <w:ind w:leftChars="0" w:left="0" w:firstLineChars="100" w:firstLine="240"/>
        <w:rPr>
          <w:rFonts w:ascii="ＭＳ 明朝" w:eastAsia="ＭＳ 明朝" w:hAnsi="ＭＳ 明朝" w:cs="Times New Roman"/>
          <w:sz w:val="24"/>
          <w:szCs w:val="24"/>
        </w:rPr>
      </w:pPr>
      <w:r w:rsidRPr="008F0F38">
        <w:rPr>
          <w:rFonts w:ascii="ＭＳ 明朝" w:eastAsia="ＭＳ 明朝" w:hAnsi="ＭＳ 明朝" w:cs="Times New Roman"/>
          <w:sz w:val="24"/>
          <w:szCs w:val="24"/>
        </w:rPr>
        <w:t>(４)　本保証証券が権利者より保証人に返還されたとき</w:t>
      </w:r>
    </w:p>
    <w:p w14:paraId="414F190A" w14:textId="075509CB" w:rsidR="00C17874" w:rsidRPr="008F0F38" w:rsidRDefault="00C17874" w:rsidP="00C17874">
      <w:pPr>
        <w:pStyle w:val="a3"/>
        <w:ind w:leftChars="0" w:left="0" w:firstLineChars="100" w:firstLine="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（保証債務履行の請求）</w:t>
      </w:r>
    </w:p>
    <w:p w14:paraId="12807225" w14:textId="77777777" w:rsidR="00C17874" w:rsidRPr="008F0F38" w:rsidRDefault="00C17874" w:rsidP="00C17874">
      <w:pPr>
        <w:ind w:left="240" w:hangingChars="100" w:hanging="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第３条　権利者は、保証人に対し本契約に基づき保証債務の履行を請求しようとするときは、義務者の第１条所定の納付義務の不履行の発生日より</w:t>
      </w:r>
      <w:r w:rsidRPr="008F0F38">
        <w:rPr>
          <w:rFonts w:ascii="ＭＳ 明朝" w:eastAsia="ＭＳ 明朝" w:hAnsi="ＭＳ 明朝" w:cs="Times New Roman"/>
          <w:sz w:val="24"/>
          <w:szCs w:val="24"/>
        </w:rPr>
        <w:t>90日以内に、権利者所定の保証債務履行請求書により、本保証証券の写しを添付して保証人に対し告知するものとします。</w:t>
      </w:r>
    </w:p>
    <w:p w14:paraId="1C6A8796" w14:textId="4C056EFB" w:rsidR="0081461F" w:rsidRPr="008F0F38" w:rsidRDefault="00C17874" w:rsidP="000A3A97">
      <w:pPr>
        <w:ind w:left="240" w:hangingChars="100" w:hanging="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２　権利者が第１条所定の納付義務の不履行の発生日より</w:t>
      </w:r>
      <w:r w:rsidRPr="008F0F38">
        <w:rPr>
          <w:rFonts w:ascii="ＭＳ 明朝" w:eastAsia="ＭＳ 明朝" w:hAnsi="ＭＳ 明朝" w:cs="Times New Roman"/>
          <w:sz w:val="24"/>
          <w:szCs w:val="24"/>
        </w:rPr>
        <w:t>90日以内に前項所定の請求をしなかったことにより保証人に損害を与えた場合には､保証人の書面による事前の承認のある場合を除いては､当該損害額について保証人は保証債務の履行を拒むことができます｡</w:t>
      </w:r>
    </w:p>
    <w:sectPr w:rsidR="0081461F" w:rsidRPr="008F0F38" w:rsidSect="000A3A97">
      <w:footerReference w:type="even" r:id="rId7"/>
      <w:footerReference w:type="default" r:id="rId8"/>
      <w:footerReference w:type="first" r:id="rId9"/>
      <w:pgSz w:w="11906" w:h="16838" w:code="9"/>
      <w:pgMar w:top="1701" w:right="1701" w:bottom="1134" w:left="1701" w:header="85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B707" w14:textId="77777777" w:rsidR="00A37475" w:rsidRDefault="00A37475" w:rsidP="000067D3">
      <w:r>
        <w:separator/>
      </w:r>
    </w:p>
  </w:endnote>
  <w:endnote w:type="continuationSeparator" w:id="0">
    <w:p w14:paraId="769FAB97" w14:textId="77777777" w:rsidR="00A37475" w:rsidRDefault="00A37475" w:rsidP="000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028E" w14:textId="77777777" w:rsidR="00A37475" w:rsidRDefault="00A37475">
    <w:pPr>
      <w:framePr w:wrap="around" w:vAnchor="text" w:hAnchor="margin" w:xAlign="center" w:y="1"/>
    </w:pPr>
    <w:r>
      <w:fldChar w:fldCharType="begin"/>
    </w:r>
    <w:r>
      <w:instrText xml:space="preserve">PAGE  </w:instrText>
    </w:r>
    <w:r>
      <w:fldChar w:fldCharType="separate"/>
    </w:r>
    <w:r>
      <w:rPr>
        <w:noProof/>
      </w:rPr>
      <w:t>12</w:t>
    </w:r>
    <w:r>
      <w:fldChar w:fldCharType="end"/>
    </w:r>
  </w:p>
  <w:p w14:paraId="082BCF84" w14:textId="77777777" w:rsidR="00A37475" w:rsidRDefault="00A37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DC7E" w14:textId="77777777" w:rsidR="00A37475" w:rsidRDefault="00A374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76A8" w14:textId="77777777" w:rsidR="00A37475" w:rsidRPr="009B736E" w:rsidRDefault="00A37475" w:rsidP="009D11F0">
    <w:pPr>
      <w:pStyle w:val="a8"/>
      <w:rPr>
        <w:rFonts w:ascii="Times New Roman" w:hAnsi="Times New Roman"/>
      </w:rPr>
    </w:pPr>
    <w:r>
      <w:rPr>
        <w:rFonts w:ascii="Times New Roman" w:hAnsi="Times New Roman"/>
        <w:kern w:val="0"/>
        <w:szCs w:val="21"/>
      </w:rPr>
      <w:tab/>
    </w:r>
    <w:r w:rsidRPr="009B736E">
      <w:rPr>
        <w:rFonts w:ascii="Times New Roman" w:hAnsi="Times New Roman"/>
        <w:kern w:val="0"/>
        <w:szCs w:val="21"/>
      </w:rPr>
      <w:t xml:space="preserve">- </w:t>
    </w:r>
    <w:r w:rsidRPr="009B736E">
      <w:rPr>
        <w:rFonts w:ascii="Times New Roman" w:hAnsi="Times New Roman"/>
        <w:kern w:val="0"/>
        <w:szCs w:val="21"/>
      </w:rPr>
      <w:fldChar w:fldCharType="begin"/>
    </w:r>
    <w:r w:rsidRPr="009B736E">
      <w:rPr>
        <w:rFonts w:ascii="Times New Roman" w:hAnsi="Times New Roman"/>
        <w:kern w:val="0"/>
        <w:szCs w:val="21"/>
      </w:rPr>
      <w:instrText xml:space="preserve"> PAGE </w:instrText>
    </w:r>
    <w:r w:rsidRPr="009B736E">
      <w:rPr>
        <w:rFonts w:ascii="Times New Roman" w:hAnsi="Times New Roman"/>
        <w:kern w:val="0"/>
        <w:szCs w:val="21"/>
      </w:rPr>
      <w:fldChar w:fldCharType="separate"/>
    </w:r>
    <w:r>
      <w:rPr>
        <w:rFonts w:ascii="Times New Roman" w:hAnsi="Times New Roman"/>
        <w:noProof/>
        <w:kern w:val="0"/>
        <w:szCs w:val="21"/>
      </w:rPr>
      <w:t>15</w:t>
    </w:r>
    <w:r w:rsidRPr="009B736E">
      <w:rPr>
        <w:rFonts w:ascii="Times New Roman" w:hAnsi="Times New Roman"/>
        <w:kern w:val="0"/>
        <w:szCs w:val="21"/>
      </w:rPr>
      <w:fldChar w:fldCharType="end"/>
    </w:r>
    <w:r w:rsidRPr="009B736E">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2325" w14:textId="77777777" w:rsidR="00A37475" w:rsidRDefault="00A37475" w:rsidP="000067D3">
      <w:r>
        <w:separator/>
      </w:r>
    </w:p>
  </w:footnote>
  <w:footnote w:type="continuationSeparator" w:id="0">
    <w:p w14:paraId="32EB9C73" w14:textId="77777777" w:rsidR="00A37475" w:rsidRDefault="00A37475" w:rsidP="0000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3447"/>
    <w:multiLevelType w:val="hybridMultilevel"/>
    <w:tmpl w:val="C72A3760"/>
    <w:lvl w:ilvl="0" w:tplc="F454C9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B20C1"/>
    <w:multiLevelType w:val="hybridMultilevel"/>
    <w:tmpl w:val="B2BAF554"/>
    <w:lvl w:ilvl="0" w:tplc="CEC6F95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67D3"/>
    <w:rsid w:val="0002566C"/>
    <w:rsid w:val="000A21DD"/>
    <w:rsid w:val="000A3A97"/>
    <w:rsid w:val="000C0765"/>
    <w:rsid w:val="000C54D1"/>
    <w:rsid w:val="000D73E7"/>
    <w:rsid w:val="000F7B96"/>
    <w:rsid w:val="00124813"/>
    <w:rsid w:val="00137717"/>
    <w:rsid w:val="001A029E"/>
    <w:rsid w:val="001D7F54"/>
    <w:rsid w:val="00230A76"/>
    <w:rsid w:val="00262887"/>
    <w:rsid w:val="002A498D"/>
    <w:rsid w:val="002C6574"/>
    <w:rsid w:val="00303F72"/>
    <w:rsid w:val="00317355"/>
    <w:rsid w:val="00391150"/>
    <w:rsid w:val="00394F93"/>
    <w:rsid w:val="003C3082"/>
    <w:rsid w:val="003C5C9D"/>
    <w:rsid w:val="00402D70"/>
    <w:rsid w:val="004F6FA5"/>
    <w:rsid w:val="00511788"/>
    <w:rsid w:val="00536656"/>
    <w:rsid w:val="00554DC7"/>
    <w:rsid w:val="005B7903"/>
    <w:rsid w:val="005B7B4C"/>
    <w:rsid w:val="005C7F4E"/>
    <w:rsid w:val="00620CDD"/>
    <w:rsid w:val="00632C06"/>
    <w:rsid w:val="00677654"/>
    <w:rsid w:val="006C5B71"/>
    <w:rsid w:val="006D36C0"/>
    <w:rsid w:val="00723B00"/>
    <w:rsid w:val="007506B5"/>
    <w:rsid w:val="00767FE5"/>
    <w:rsid w:val="007F11B4"/>
    <w:rsid w:val="00811BE4"/>
    <w:rsid w:val="0081461F"/>
    <w:rsid w:val="008645E4"/>
    <w:rsid w:val="008B0533"/>
    <w:rsid w:val="008F0F38"/>
    <w:rsid w:val="00904E95"/>
    <w:rsid w:val="00923D4B"/>
    <w:rsid w:val="00950640"/>
    <w:rsid w:val="0096525C"/>
    <w:rsid w:val="0097431D"/>
    <w:rsid w:val="009916C1"/>
    <w:rsid w:val="009B46AB"/>
    <w:rsid w:val="009C2B45"/>
    <w:rsid w:val="009D11F0"/>
    <w:rsid w:val="00A053A2"/>
    <w:rsid w:val="00A37475"/>
    <w:rsid w:val="00AA0EA2"/>
    <w:rsid w:val="00AF2777"/>
    <w:rsid w:val="00B33ABC"/>
    <w:rsid w:val="00B835AF"/>
    <w:rsid w:val="00B8665A"/>
    <w:rsid w:val="00C10292"/>
    <w:rsid w:val="00C17874"/>
    <w:rsid w:val="00C226D5"/>
    <w:rsid w:val="00C5337C"/>
    <w:rsid w:val="00C621B9"/>
    <w:rsid w:val="00CA4153"/>
    <w:rsid w:val="00D01BDB"/>
    <w:rsid w:val="00D83481"/>
    <w:rsid w:val="00DC151A"/>
    <w:rsid w:val="00DF75AB"/>
    <w:rsid w:val="00E045E8"/>
    <w:rsid w:val="00E35C5B"/>
    <w:rsid w:val="00E5072A"/>
    <w:rsid w:val="00E85418"/>
    <w:rsid w:val="00EB0A60"/>
    <w:rsid w:val="00EC6C12"/>
    <w:rsid w:val="00F00495"/>
    <w:rsid w:val="00F616C1"/>
    <w:rsid w:val="00F77D43"/>
    <w:rsid w:val="00F862A7"/>
    <w:rsid w:val="00FC08B2"/>
    <w:rsid w:val="00FF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D393BD"/>
  <w15:chartTrackingRefBased/>
  <w15:docId w15:val="{FFBF4C43-3ECB-416C-A071-70AA445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A60"/>
    <w:pPr>
      <w:ind w:leftChars="400" w:left="840"/>
    </w:pPr>
  </w:style>
  <w:style w:type="paragraph" w:styleId="a4">
    <w:name w:val="Balloon Text"/>
    <w:basedOn w:val="a"/>
    <w:link w:val="a5"/>
    <w:uiPriority w:val="99"/>
    <w:semiHidden/>
    <w:unhideWhenUsed/>
    <w:rsid w:val="00EC6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C12"/>
    <w:rPr>
      <w:rFonts w:asciiTheme="majorHAnsi" w:eastAsiaTheme="majorEastAsia" w:hAnsiTheme="majorHAnsi" w:cstheme="majorBidi"/>
      <w:sz w:val="18"/>
      <w:szCs w:val="18"/>
    </w:rPr>
  </w:style>
  <w:style w:type="paragraph" w:styleId="a6">
    <w:name w:val="header"/>
    <w:basedOn w:val="a"/>
    <w:link w:val="a7"/>
    <w:uiPriority w:val="99"/>
    <w:unhideWhenUsed/>
    <w:rsid w:val="000067D3"/>
    <w:pPr>
      <w:tabs>
        <w:tab w:val="center" w:pos="4252"/>
        <w:tab w:val="right" w:pos="8504"/>
      </w:tabs>
      <w:snapToGrid w:val="0"/>
    </w:pPr>
  </w:style>
  <w:style w:type="character" w:customStyle="1" w:styleId="a7">
    <w:name w:val="ヘッダー (文字)"/>
    <w:basedOn w:val="a0"/>
    <w:link w:val="a6"/>
    <w:uiPriority w:val="99"/>
    <w:rsid w:val="000067D3"/>
  </w:style>
  <w:style w:type="paragraph" w:styleId="a8">
    <w:name w:val="footer"/>
    <w:basedOn w:val="a"/>
    <w:link w:val="a9"/>
    <w:uiPriority w:val="99"/>
    <w:unhideWhenUsed/>
    <w:rsid w:val="000067D3"/>
    <w:pPr>
      <w:tabs>
        <w:tab w:val="center" w:pos="4252"/>
        <w:tab w:val="right" w:pos="8504"/>
      </w:tabs>
      <w:snapToGrid w:val="0"/>
    </w:pPr>
  </w:style>
  <w:style w:type="character" w:customStyle="1" w:styleId="a9">
    <w:name w:val="フッター (文字)"/>
    <w:basedOn w:val="a0"/>
    <w:link w:val="a8"/>
    <w:uiPriority w:val="99"/>
    <w:rsid w:val="000067D3"/>
  </w:style>
  <w:style w:type="table" w:styleId="aa">
    <w:name w:val="Table Grid"/>
    <w:basedOn w:val="a1"/>
    <w:rsid w:val="008146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1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next w:val="a"/>
    <w:rsid w:val="003C5C9D"/>
    <w:pPr>
      <w:wordWrap w:val="0"/>
      <w:overflowPunct w:val="0"/>
      <w:autoSpaceDE w:val="0"/>
      <w:autoSpaceDN w:val="0"/>
      <w:ind w:left="476" w:hanging="238"/>
    </w:pPr>
    <w:rPr>
      <w:rFonts w:ascii="ＭＳ 明朝" w:eastAsia="ＭＳ 明朝" w:hAnsi="Century" w:cs="Times New Roman"/>
      <w:sz w:val="24"/>
      <w:szCs w:val="20"/>
    </w:rPr>
  </w:style>
  <w:style w:type="character" w:styleId="ac">
    <w:name w:val="annotation reference"/>
    <w:basedOn w:val="a0"/>
    <w:uiPriority w:val="99"/>
    <w:semiHidden/>
    <w:unhideWhenUsed/>
    <w:rsid w:val="009C2B45"/>
    <w:rPr>
      <w:sz w:val="18"/>
      <w:szCs w:val="18"/>
    </w:rPr>
  </w:style>
  <w:style w:type="paragraph" w:styleId="ad">
    <w:name w:val="annotation text"/>
    <w:basedOn w:val="a"/>
    <w:link w:val="ae"/>
    <w:uiPriority w:val="99"/>
    <w:semiHidden/>
    <w:unhideWhenUsed/>
    <w:rsid w:val="009C2B45"/>
    <w:pPr>
      <w:jc w:val="left"/>
    </w:pPr>
  </w:style>
  <w:style w:type="character" w:customStyle="1" w:styleId="ae">
    <w:name w:val="コメント文字列 (文字)"/>
    <w:basedOn w:val="a0"/>
    <w:link w:val="ad"/>
    <w:uiPriority w:val="99"/>
    <w:semiHidden/>
    <w:rsid w:val="009C2B45"/>
  </w:style>
  <w:style w:type="paragraph" w:styleId="af">
    <w:name w:val="annotation subject"/>
    <w:basedOn w:val="ad"/>
    <w:next w:val="ad"/>
    <w:link w:val="af0"/>
    <w:uiPriority w:val="99"/>
    <w:semiHidden/>
    <w:unhideWhenUsed/>
    <w:rsid w:val="009C2B45"/>
    <w:rPr>
      <w:b/>
      <w:bCs/>
    </w:rPr>
  </w:style>
  <w:style w:type="character" w:customStyle="1" w:styleId="af0">
    <w:name w:val="コメント内容 (文字)"/>
    <w:basedOn w:val="ae"/>
    <w:link w:val="af"/>
    <w:uiPriority w:val="99"/>
    <w:semiHidden/>
    <w:rsid w:val="009C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宗政 修平</dc:creator>
  <cp:keywords/>
  <dc:description/>
  <cp:lastModifiedBy>川口 加奈</cp:lastModifiedBy>
  <cp:revision>44</cp:revision>
  <cp:lastPrinted>2018-10-31T00:33:00Z</cp:lastPrinted>
  <dcterms:created xsi:type="dcterms:W3CDTF">2018-10-02T04:36:00Z</dcterms:created>
  <dcterms:modified xsi:type="dcterms:W3CDTF">2018-10-31T05:45:00Z</dcterms:modified>
</cp:coreProperties>
</file>