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6B5DB2C4"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418"/>
        <w:gridCol w:w="1417"/>
        <w:gridCol w:w="1099"/>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23410880"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　地域肉豚能力向上支援</w:t>
            </w:r>
          </w:p>
          <w:p w14:paraId="10EFDD2A" w14:textId="149D9273"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77777777" w:rsidR="0034779C" w:rsidRPr="003E443B" w:rsidRDefault="0034779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純粋種豚の導入</w:t>
            </w:r>
          </w:p>
          <w:p w14:paraId="079A1079" w14:textId="77777777" w:rsidR="0034779C" w:rsidRPr="003E443B" w:rsidRDefault="00DD23BD"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イ　</w:t>
            </w:r>
            <w:r w:rsidR="0034779C" w:rsidRPr="003E443B">
              <w:rPr>
                <w:rFonts w:ascii="ＭＳ 明朝" w:eastAsia="ＭＳ 明朝" w:hAnsi="ＭＳ 明朝" w:hint="eastAsia"/>
                <w:color w:val="auto"/>
              </w:rPr>
              <w:t>人工授精用精液の購入</w:t>
            </w:r>
          </w:p>
          <w:p w14:paraId="3C76ADD3" w14:textId="45FFEDED" w:rsidR="0034779C" w:rsidRPr="003E443B" w:rsidRDefault="004502AC"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hint="eastAsia"/>
                <w:color w:val="auto"/>
              </w:rPr>
              <w:t>（２）</w:t>
            </w:r>
            <w:r w:rsidR="0034779C" w:rsidRPr="003E443B">
              <w:rPr>
                <w:rFonts w:ascii="ＭＳ 明朝" w:eastAsia="ＭＳ 明朝" w:hAnsi="ＭＳ 明朝" w:hint="eastAsia"/>
                <w:color w:val="auto"/>
              </w:rPr>
              <w:t>一代雑種雌豚の導入</w:t>
            </w:r>
          </w:p>
          <w:p w14:paraId="2FF75683" w14:textId="649D254E"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4502AC">
              <w:rPr>
                <w:rFonts w:ascii="ＭＳ 明朝" w:eastAsia="ＭＳ 明朝" w:hAnsi="ＭＳ 明朝" w:hint="eastAsia"/>
                <w:color w:val="auto"/>
              </w:rPr>
              <w:t xml:space="preserve">　</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3EBEB7C8" w14:textId="3A31D0B9"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w:t>
            </w:r>
            <w:r w:rsidR="004502AC">
              <w:rPr>
                <w:rFonts w:ascii="ＭＳ 明朝" w:eastAsia="ＭＳ 明朝" w:hAnsi="ＭＳ 明朝" w:hint="eastAsia"/>
                <w:color w:val="auto"/>
              </w:rPr>
              <w:t xml:space="preserve">　</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2EC3C555" w14:textId="5901F088" w:rsidR="00F30A5D" w:rsidRDefault="004502AC">
            <w:pPr>
              <w:tabs>
                <w:tab w:val="left" w:pos="240"/>
              </w:tabs>
              <w:rPr>
                <w:rFonts w:ascii="ＭＳ 明朝" w:eastAsia="ＭＳ 明朝" w:hAnsi="ＭＳ 明朝"/>
                <w:color w:val="auto"/>
              </w:rPr>
            </w:pPr>
            <w:r>
              <w:rPr>
                <w:rFonts w:ascii="ＭＳ 明朝" w:eastAsia="ＭＳ 明朝" w:hAnsi="ＭＳ 明朝" w:hint="eastAsia"/>
                <w:color w:val="auto"/>
              </w:rPr>
              <w:t>（３）</w:t>
            </w:r>
            <w:r w:rsidR="00F30A5D">
              <w:rPr>
                <w:rFonts w:ascii="ＭＳ 明朝" w:eastAsia="ＭＳ 明朝" w:hAnsi="ＭＳ 明朝" w:hint="eastAsia"/>
                <w:color w:val="auto"/>
              </w:rPr>
              <w:t>肉質関連遺伝子の検査</w:t>
            </w:r>
          </w:p>
          <w:p w14:paraId="359D457B" w14:textId="24211111"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w:t>
            </w:r>
            <w:r w:rsidR="004502AC">
              <w:rPr>
                <w:rFonts w:ascii="ＭＳ 明朝" w:eastAsia="ＭＳ 明朝" w:hAnsi="ＭＳ 明朝" w:hint="eastAsia"/>
                <w:color w:val="auto"/>
              </w:rPr>
              <w:t>４</w:t>
            </w:r>
            <w:r w:rsidRPr="003E443B">
              <w:rPr>
                <w:rFonts w:ascii="ＭＳ 明朝" w:eastAsia="ＭＳ 明朝" w:hAnsi="ＭＳ 明朝" w:hint="eastAsia"/>
                <w:color w:val="auto"/>
              </w:rPr>
              <w:t>）事業推進指導</w:t>
            </w:r>
          </w:p>
          <w:p w14:paraId="6D7F40A5" w14:textId="77777777" w:rsidR="00476B69" w:rsidRPr="003E443B" w:rsidRDefault="00476B69" w:rsidP="004872DF">
            <w:pPr>
              <w:tabs>
                <w:tab w:val="left" w:pos="240"/>
              </w:tabs>
              <w:rPr>
                <w:rFonts w:ascii="ＭＳ 明朝" w:eastAsia="ＭＳ 明朝" w:hAnsi="ＭＳ 明朝"/>
                <w:color w:val="auto"/>
              </w:rPr>
            </w:pPr>
          </w:p>
          <w:p w14:paraId="45DFE64A"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２　生産性向上支援</w:t>
            </w:r>
          </w:p>
          <w:p w14:paraId="39927189"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（１）飼養管理技術向上支援</w:t>
            </w:r>
          </w:p>
          <w:p w14:paraId="421A67A4" w14:textId="77777777" w:rsidR="00917E25" w:rsidRPr="003E443B" w:rsidRDefault="00917E25"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豚の飼養管理技術の向上を図るための研修会の開催及び研修会修了者への現地指導の実施</w:t>
            </w:r>
          </w:p>
          <w:p w14:paraId="0A06D460" w14:textId="77777777" w:rsidR="00917E25" w:rsidRPr="003E443B" w:rsidRDefault="00917E25" w:rsidP="00A16B10">
            <w:pPr>
              <w:tabs>
                <w:tab w:val="left" w:pos="240"/>
              </w:tabs>
              <w:ind w:leftChars="200" w:left="1200" w:hangingChars="300" w:hanging="720"/>
              <w:rPr>
                <w:rFonts w:ascii="ＭＳ 明朝" w:eastAsia="ＭＳ 明朝" w:hAnsi="ＭＳ 明朝"/>
                <w:color w:val="auto"/>
              </w:rPr>
            </w:pPr>
            <w:r w:rsidRPr="003E443B">
              <w:rPr>
                <w:rFonts w:ascii="ＭＳ 明朝" w:eastAsia="ＭＳ 明朝" w:hAnsi="ＭＳ 明朝" w:hint="eastAsia"/>
                <w:color w:val="auto"/>
              </w:rPr>
              <w:t>イ　事業推進指導</w:t>
            </w:r>
          </w:p>
          <w:p w14:paraId="430E1987"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（２）養豚農業実態調査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bookmarkStart w:id="0" w:name="_GoBack"/>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bookmarkEnd w:id="0"/>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lastRenderedPageBreak/>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5D60C12F" w14:textId="77777777" w:rsidR="00476B69" w:rsidRPr="003E443B" w:rsidRDefault="00476B69" w:rsidP="00476B69">
      <w:pPr>
        <w:pStyle w:val="a6"/>
        <w:tabs>
          <w:tab w:val="clear" w:pos="720"/>
        </w:tabs>
        <w:wordWrap w:val="0"/>
        <w:overflowPunct w:val="0"/>
        <w:autoSpaceDE w:val="0"/>
        <w:autoSpaceDN w:val="0"/>
        <w:spacing w:line="340" w:lineRule="exact"/>
        <w:rPr>
          <w:rFonts w:hAnsi="ＭＳ 明朝"/>
        </w:rPr>
      </w:pPr>
      <w:r w:rsidRPr="003E443B">
        <w:rPr>
          <w:rFonts w:hAnsi="ＭＳ 明朝" w:hint="eastAsia"/>
        </w:rPr>
        <w:t>（１）地域肉豚能力向上支援</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77777777" w:rsidR="00476B69" w:rsidRPr="003E443B" w:rsidRDefault="00476B69" w:rsidP="00D33D6D">
      <w:pPr>
        <w:ind w:leftChars="200" w:left="720" w:hangingChars="100" w:hanging="240"/>
        <w:jc w:val="left"/>
        <w:rPr>
          <w:rFonts w:ascii="ＭＳ 明朝" w:eastAsia="ＭＳ 明朝" w:hAnsi="ＭＳ 明朝"/>
          <w:color w:val="auto"/>
        </w:rPr>
      </w:pPr>
      <w:r w:rsidRPr="003E443B">
        <w:rPr>
          <w:rFonts w:ascii="ＭＳ 明朝" w:eastAsia="ＭＳ 明朝" w:hAnsi="ＭＳ 明朝" w:hint="eastAsia"/>
          <w:color w:val="auto"/>
        </w:rPr>
        <w:t>ア　種豚等の導入</w:t>
      </w:r>
    </w:p>
    <w:p w14:paraId="723757E5"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992"/>
        <w:gridCol w:w="1039"/>
        <w:gridCol w:w="1039"/>
        <w:gridCol w:w="1041"/>
        <w:gridCol w:w="2512"/>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w:t>
      </w:r>
      <w:r w:rsidRPr="003E443B">
        <w:rPr>
          <w:rFonts w:ascii="ＭＳ 明朝" w:eastAsia="ＭＳ 明朝" w:hAnsi="ＭＳ 明朝" w:hint="eastAsia"/>
          <w:color w:val="auto"/>
        </w:rPr>
        <w:lastRenderedPageBreak/>
        <w:t>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EAA8FB8" w14:textId="498D1A2C" w:rsidR="00DD23BD" w:rsidRPr="003E443B" w:rsidRDefault="00DD23BD"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が閲覧できる状態に置くこととする。</w:t>
      </w:r>
    </w:p>
    <w:p w14:paraId="105835E0"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340"/>
        <w:gridCol w:w="3959"/>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2A770F69" w14:textId="77777777" w:rsidR="00476B69" w:rsidRPr="003E443B" w:rsidRDefault="00476B69" w:rsidP="00476B69">
      <w:pPr>
        <w:spacing w:line="0" w:lineRule="atLeast"/>
        <w:ind w:left="960" w:hangingChars="400" w:hanging="960"/>
        <w:rPr>
          <w:rFonts w:ascii="ＭＳ 明朝" w:eastAsia="ＭＳ 明朝" w:hAnsi="ＭＳ 明朝"/>
          <w:color w:val="auto"/>
        </w:rPr>
      </w:pPr>
    </w:p>
    <w:p w14:paraId="34970371" w14:textId="77777777" w:rsidR="005971CA" w:rsidRPr="003E443B" w:rsidRDefault="005971CA" w:rsidP="00476B69">
      <w:pPr>
        <w:spacing w:line="0" w:lineRule="atLeast"/>
        <w:ind w:left="960" w:hangingChars="400" w:hanging="960"/>
        <w:rPr>
          <w:rFonts w:ascii="ＭＳ 明朝" w:eastAsia="ＭＳ 明朝" w:hAnsi="ＭＳ 明朝"/>
          <w:color w:val="auto"/>
        </w:rPr>
      </w:pPr>
    </w:p>
    <w:p w14:paraId="206BC6CB"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21214FD2" w14:textId="77777777" w:rsidR="00A47A7A"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lastRenderedPageBreak/>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15FFDF4B" w14:textId="77777777" w:rsidR="00476B69" w:rsidRPr="003E443B" w:rsidRDefault="00476B69" w:rsidP="00476B69">
      <w:pPr>
        <w:spacing w:line="0" w:lineRule="atLeast"/>
        <w:rPr>
          <w:rFonts w:ascii="ＭＳ 明朝" w:eastAsia="ＭＳ 明朝" w:hAnsi="ＭＳ 明朝"/>
          <w:color w:val="auto"/>
        </w:rPr>
      </w:pPr>
    </w:p>
    <w:p w14:paraId="0CD911D9" w14:textId="70B2F6BC" w:rsidR="00F30A5D" w:rsidRPr="003E443B" w:rsidRDefault="00F30A5D" w:rsidP="00F30A5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w:t>
      </w:r>
      <w:r>
        <w:rPr>
          <w:rFonts w:ascii="ＭＳ 明朝" w:eastAsia="ＭＳ 明朝" w:hAnsi="ＭＳ 明朝" w:hint="eastAsia"/>
          <w:color w:val="auto"/>
        </w:rPr>
        <w:t>エ</w:t>
      </w:r>
      <w:r w:rsidRPr="003E443B">
        <w:rPr>
          <w:rFonts w:ascii="ＭＳ 明朝" w:eastAsia="ＭＳ 明朝" w:hAnsi="ＭＳ 明朝" w:hint="eastAsia"/>
          <w:color w:val="auto"/>
        </w:rPr>
        <w:t>）</w:t>
      </w:r>
      <w:r>
        <w:rPr>
          <w:rFonts w:ascii="ＭＳ 明朝" w:eastAsia="ＭＳ 明朝" w:hAnsi="ＭＳ 明朝" w:hint="eastAsia"/>
          <w:color w:val="auto"/>
        </w:rPr>
        <w:t>肉質</w:t>
      </w:r>
      <w:r w:rsidR="00415589" w:rsidRPr="00A16B10">
        <w:rPr>
          <w:rFonts w:ascii="ＭＳ 明朝" w:eastAsia="ＭＳ 明朝" w:hAnsi="ＭＳ 明朝" w:hint="eastAsia"/>
          <w:color w:val="auto"/>
        </w:rPr>
        <w:t>関連</w:t>
      </w:r>
      <w:r>
        <w:rPr>
          <w:rFonts w:ascii="ＭＳ 明朝" w:eastAsia="ＭＳ 明朝" w:hAnsi="ＭＳ 明朝" w:hint="eastAsia"/>
          <w:color w:val="auto"/>
        </w:rPr>
        <w:t>遺伝子の検査</w:t>
      </w:r>
    </w:p>
    <w:tbl>
      <w:tblPr>
        <w:tblStyle w:val="af0"/>
        <w:tblW w:w="0" w:type="auto"/>
        <w:tblLook w:val="04A0" w:firstRow="1" w:lastRow="0" w:firstColumn="1" w:lastColumn="0" w:noHBand="0" w:noVBand="1"/>
      </w:tblPr>
      <w:tblGrid>
        <w:gridCol w:w="2900"/>
        <w:gridCol w:w="2901"/>
        <w:gridCol w:w="2901"/>
      </w:tblGrid>
      <w:tr w:rsidR="00F30A5D" w14:paraId="43EBC20E" w14:textId="77777777" w:rsidTr="00A16B10">
        <w:trPr>
          <w:trHeight w:val="499"/>
        </w:trPr>
        <w:tc>
          <w:tcPr>
            <w:tcW w:w="2900" w:type="dxa"/>
            <w:vAlign w:val="center"/>
          </w:tcPr>
          <w:p w14:paraId="734C1A57" w14:textId="2FF47178"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品種</w:t>
            </w:r>
          </w:p>
        </w:tc>
        <w:tc>
          <w:tcPr>
            <w:tcW w:w="2901" w:type="dxa"/>
            <w:vAlign w:val="center"/>
          </w:tcPr>
          <w:p w14:paraId="499B80C1" w14:textId="0D7EBD30"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検査頭数</w:t>
            </w:r>
          </w:p>
        </w:tc>
        <w:tc>
          <w:tcPr>
            <w:tcW w:w="2901" w:type="dxa"/>
            <w:vAlign w:val="center"/>
          </w:tcPr>
          <w:p w14:paraId="6DA73D68" w14:textId="14EB7FF6"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備考（積算根拠）</w:t>
            </w:r>
          </w:p>
        </w:tc>
      </w:tr>
      <w:tr w:rsidR="00F30A5D" w14:paraId="7AE51C8F" w14:textId="77777777" w:rsidTr="00F30A5D">
        <w:tc>
          <w:tcPr>
            <w:tcW w:w="2900" w:type="dxa"/>
          </w:tcPr>
          <w:p w14:paraId="42858B77" w14:textId="77777777" w:rsidR="00F30A5D" w:rsidRDefault="00F30A5D" w:rsidP="00476B69">
            <w:pPr>
              <w:spacing w:line="0" w:lineRule="atLeast"/>
              <w:rPr>
                <w:rFonts w:ascii="ＭＳ 明朝" w:eastAsia="ＭＳ 明朝" w:hAnsi="ＭＳ 明朝"/>
                <w:color w:val="auto"/>
              </w:rPr>
            </w:pPr>
          </w:p>
          <w:p w14:paraId="18443544" w14:textId="77777777" w:rsidR="00F30A5D" w:rsidRDefault="00F30A5D" w:rsidP="00476B69">
            <w:pPr>
              <w:spacing w:line="0" w:lineRule="atLeast"/>
              <w:rPr>
                <w:rFonts w:ascii="ＭＳ 明朝" w:eastAsia="ＭＳ 明朝" w:hAnsi="ＭＳ 明朝"/>
                <w:color w:val="auto"/>
              </w:rPr>
            </w:pPr>
          </w:p>
          <w:p w14:paraId="0BBC2DCD" w14:textId="77777777" w:rsidR="00F30A5D" w:rsidRDefault="00F30A5D" w:rsidP="00476B69">
            <w:pPr>
              <w:spacing w:line="0" w:lineRule="atLeast"/>
              <w:rPr>
                <w:rFonts w:ascii="ＭＳ 明朝" w:eastAsia="ＭＳ 明朝" w:hAnsi="ＭＳ 明朝"/>
                <w:color w:val="auto"/>
              </w:rPr>
            </w:pPr>
          </w:p>
          <w:p w14:paraId="468075EB" w14:textId="77777777" w:rsidR="00F30A5D" w:rsidRDefault="00F30A5D" w:rsidP="00476B69">
            <w:pPr>
              <w:spacing w:line="0" w:lineRule="atLeast"/>
              <w:rPr>
                <w:rFonts w:ascii="ＭＳ 明朝" w:eastAsia="ＭＳ 明朝" w:hAnsi="ＭＳ 明朝"/>
                <w:color w:val="auto"/>
              </w:rPr>
            </w:pPr>
          </w:p>
        </w:tc>
        <w:tc>
          <w:tcPr>
            <w:tcW w:w="2901" w:type="dxa"/>
          </w:tcPr>
          <w:p w14:paraId="49388240" w14:textId="77777777" w:rsidR="00F30A5D" w:rsidRDefault="00F30A5D" w:rsidP="00476B69">
            <w:pPr>
              <w:spacing w:line="0" w:lineRule="atLeast"/>
              <w:rPr>
                <w:rFonts w:ascii="ＭＳ 明朝" w:eastAsia="ＭＳ 明朝" w:hAnsi="ＭＳ 明朝"/>
                <w:color w:val="auto"/>
              </w:rPr>
            </w:pPr>
          </w:p>
        </w:tc>
        <w:tc>
          <w:tcPr>
            <w:tcW w:w="2901" w:type="dxa"/>
          </w:tcPr>
          <w:p w14:paraId="17E9AED7" w14:textId="77777777" w:rsidR="00F30A5D" w:rsidRDefault="00F30A5D" w:rsidP="00476B69">
            <w:pPr>
              <w:spacing w:line="0" w:lineRule="atLeast"/>
              <w:rPr>
                <w:rFonts w:ascii="ＭＳ 明朝" w:eastAsia="ＭＳ 明朝" w:hAnsi="ＭＳ 明朝"/>
                <w:color w:val="auto"/>
              </w:rPr>
            </w:pPr>
          </w:p>
        </w:tc>
      </w:tr>
    </w:tbl>
    <w:p w14:paraId="60D3E48A" w14:textId="3864061F" w:rsidR="00F30A5D" w:rsidRPr="003E443B" w:rsidRDefault="00F30A5D" w:rsidP="00F30A5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w:t>
      </w:r>
      <w:r w:rsidR="00675C05">
        <w:rPr>
          <w:rFonts w:ascii="ＭＳ 明朝" w:eastAsia="ＭＳ 明朝" w:hAnsi="ＭＳ 明朝" w:hint="eastAsia"/>
          <w:color w:val="auto"/>
        </w:rPr>
        <w:t>検査</w:t>
      </w:r>
      <w:r w:rsidRPr="003E443B">
        <w:rPr>
          <w:rFonts w:ascii="ＭＳ 明朝" w:eastAsia="ＭＳ 明朝" w:hAnsi="ＭＳ 明朝" w:hint="eastAsia"/>
          <w:color w:val="auto"/>
        </w:rPr>
        <w:t>１頭当たり</w:t>
      </w:r>
      <w:r>
        <w:rPr>
          <w:rFonts w:ascii="ＭＳ 明朝" w:eastAsia="ＭＳ 明朝" w:hAnsi="ＭＳ 明朝" w:hint="eastAsia"/>
          <w:color w:val="auto"/>
        </w:rPr>
        <w:t>1,500円</w:t>
      </w:r>
      <w:r w:rsidRPr="003E443B">
        <w:rPr>
          <w:rFonts w:ascii="ＭＳ 明朝" w:eastAsia="ＭＳ 明朝" w:hAnsi="ＭＳ 明朝" w:hint="eastAsia"/>
          <w:color w:val="auto"/>
        </w:rPr>
        <w:t>を上限とする。</w:t>
      </w:r>
    </w:p>
    <w:p w14:paraId="3BF37DFD" w14:textId="43441E90" w:rsidR="00F30A5D" w:rsidRDefault="00F30A5D" w:rsidP="00F30A5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２　</w:t>
      </w:r>
      <w:r w:rsidRPr="00F30A5D">
        <w:rPr>
          <w:rFonts w:ascii="ＭＳ 明朝" w:eastAsia="ＭＳ 明朝" w:hAnsi="ＭＳ 明朝" w:hint="eastAsia"/>
          <w:color w:val="auto"/>
        </w:rPr>
        <w:t>遺伝子検査の対象は、種豚登録豚又は子豚登記豚とする。</w:t>
      </w:r>
    </w:p>
    <w:p w14:paraId="77B5A1FD" w14:textId="0EEEB8F1" w:rsidR="00F30A5D" w:rsidRPr="003E443B" w:rsidRDefault="00F30A5D" w:rsidP="00F30A5D">
      <w:pPr>
        <w:spacing w:line="0" w:lineRule="atLeast"/>
        <w:ind w:leftChars="300" w:left="960" w:hangingChars="100" w:hanging="240"/>
        <w:rPr>
          <w:rFonts w:ascii="ＭＳ 明朝" w:eastAsia="ＭＳ 明朝" w:hAnsi="ＭＳ 明朝"/>
          <w:color w:val="auto"/>
        </w:rPr>
      </w:pPr>
      <w:r>
        <w:rPr>
          <w:rFonts w:ascii="ＭＳ 明朝" w:eastAsia="ＭＳ 明朝" w:hAnsi="ＭＳ 明朝" w:hint="eastAsia"/>
          <w:color w:val="auto"/>
        </w:rPr>
        <w:t xml:space="preserve">３　</w:t>
      </w:r>
      <w:r w:rsidRPr="00F30A5D">
        <w:rPr>
          <w:rFonts w:ascii="ＭＳ 明朝" w:eastAsia="ＭＳ 明朝" w:hAnsi="ＭＳ 明朝" w:hint="eastAsia"/>
          <w:color w:val="auto"/>
        </w:rPr>
        <w:t>検査の対象となる遺伝子は、豚リアノジン受容体１遺伝子型（</w:t>
      </w:r>
      <w:r w:rsidRPr="00A16B10">
        <w:rPr>
          <w:rFonts w:ascii="ＭＳ 明朝" w:eastAsia="ＭＳ 明朝" w:hAnsi="ＭＳ 明朝" w:hint="eastAsia"/>
          <w:color w:val="auto"/>
          <w:fitText w:val="960" w:id="2091109888"/>
        </w:rPr>
        <w:t>ＲＹＲ１</w:t>
      </w:r>
      <w:r w:rsidRPr="00F30A5D">
        <w:rPr>
          <w:rFonts w:ascii="ＭＳ 明朝" w:eastAsia="ＭＳ 明朝" w:hAnsi="ＭＳ 明朝" w:hint="eastAsia"/>
          <w:color w:val="auto"/>
        </w:rPr>
        <w:t>遺伝子）とする。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12EC019B"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（２）生産性向上支援</w:t>
      </w:r>
    </w:p>
    <w:p w14:paraId="03066157" w14:textId="77777777" w:rsidR="00476B69" w:rsidRPr="003E443B" w:rsidRDefault="00476B69" w:rsidP="00D33D6D">
      <w:pPr>
        <w:tabs>
          <w:tab w:val="left" w:pos="240"/>
        </w:tabs>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飼養管理技術向上支援</w:t>
      </w:r>
    </w:p>
    <w:p w14:paraId="26D10BC4" w14:textId="77777777" w:rsidR="00917E25" w:rsidRPr="003E443B" w:rsidRDefault="00917E25" w:rsidP="00DD23BD">
      <w:pPr>
        <w:tabs>
          <w:tab w:val="left" w:pos="240"/>
        </w:tabs>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（ア）豚の飼養管理技術の向上を図るための研修会の開催及び研修会修了者への現地指導の実施</w:t>
      </w:r>
    </w:p>
    <w:p w14:paraId="3CBD2AC8"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a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b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678"/>
        <w:gridCol w:w="2710"/>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77777777" w:rsidR="00917E25" w:rsidRPr="003E443B" w:rsidRDefault="00917E25" w:rsidP="00476B69">
      <w:pPr>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085A1D42" w14:textId="77777777" w:rsidR="00F61934" w:rsidRPr="003E443B" w:rsidRDefault="00F61934" w:rsidP="00476B69">
      <w:pPr>
        <w:rPr>
          <w:rFonts w:ascii="ＭＳ 明朝" w:eastAsia="ＭＳ 明朝" w:hAnsi="ＭＳ 明朝"/>
          <w:color w:val="auto"/>
        </w:rPr>
      </w:pPr>
    </w:p>
    <w:p w14:paraId="04212135"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養豚農業実態調査</w:t>
      </w:r>
    </w:p>
    <w:p w14:paraId="06039286" w14:textId="3FBF8902"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Pr="003E443B" w:rsidRDefault="00476B69" w:rsidP="00476B69">
      <w:pPr>
        <w:ind w:left="480" w:hangingChars="200" w:hanging="480"/>
        <w:rPr>
          <w:rFonts w:ascii="ＭＳ 明朝" w:eastAsia="ＭＳ 明朝" w:hAnsi="ＭＳ 明朝"/>
          <w:color w:val="auto"/>
        </w:rPr>
      </w:pPr>
    </w:p>
    <w:p w14:paraId="00B4E9C6"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lastRenderedPageBreak/>
        <w:t>（エ）</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9D3812"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00E24C59" w:rsidR="001C3E95" w:rsidRDefault="001C3E95">
        <w:pPr>
          <w:pStyle w:val="a3"/>
          <w:jc w:val="center"/>
        </w:pPr>
        <w:r>
          <w:fldChar w:fldCharType="begin"/>
        </w:r>
        <w:r>
          <w:instrText>PAGE   \* MERGEFORMAT</w:instrText>
        </w:r>
        <w:r>
          <w:fldChar w:fldCharType="separate"/>
        </w:r>
        <w:r w:rsidR="009D3812" w:rsidRPr="009D3812">
          <w:rPr>
            <w:noProof/>
            <w:lang w:val="ja-JP"/>
          </w:rPr>
          <w:t>1</w:t>
        </w:r>
        <w:r>
          <w:fldChar w:fldCharType="end"/>
        </w:r>
      </w:p>
    </w:sdtContent>
  </w:sdt>
  <w:p w14:paraId="3551903A" w14:textId="77777777" w:rsidR="00A25B10" w:rsidRDefault="009D3812"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9"/>
    <w:rsid w:val="001553D6"/>
    <w:rsid w:val="00163855"/>
    <w:rsid w:val="001724A1"/>
    <w:rsid w:val="001743D3"/>
    <w:rsid w:val="001B5429"/>
    <w:rsid w:val="001C1281"/>
    <w:rsid w:val="001C3E95"/>
    <w:rsid w:val="00270534"/>
    <w:rsid w:val="003002B5"/>
    <w:rsid w:val="0031768D"/>
    <w:rsid w:val="003356FC"/>
    <w:rsid w:val="0034779C"/>
    <w:rsid w:val="00370E1C"/>
    <w:rsid w:val="00380F90"/>
    <w:rsid w:val="003C4C3C"/>
    <w:rsid w:val="003E443B"/>
    <w:rsid w:val="00415589"/>
    <w:rsid w:val="0042307C"/>
    <w:rsid w:val="004502AC"/>
    <w:rsid w:val="00453C97"/>
    <w:rsid w:val="00476B69"/>
    <w:rsid w:val="004B7045"/>
    <w:rsid w:val="00503AAA"/>
    <w:rsid w:val="0055060F"/>
    <w:rsid w:val="00597055"/>
    <w:rsid w:val="005971CA"/>
    <w:rsid w:val="005A5FB8"/>
    <w:rsid w:val="0061643C"/>
    <w:rsid w:val="00675C05"/>
    <w:rsid w:val="006C5FE6"/>
    <w:rsid w:val="00713AC6"/>
    <w:rsid w:val="007363A5"/>
    <w:rsid w:val="00843732"/>
    <w:rsid w:val="008B7BF2"/>
    <w:rsid w:val="008E7E3E"/>
    <w:rsid w:val="00917E25"/>
    <w:rsid w:val="00961EE6"/>
    <w:rsid w:val="009A146B"/>
    <w:rsid w:val="009A2933"/>
    <w:rsid w:val="009A2AC5"/>
    <w:rsid w:val="009D3812"/>
    <w:rsid w:val="00A16B10"/>
    <w:rsid w:val="00A259DF"/>
    <w:rsid w:val="00A47A7A"/>
    <w:rsid w:val="00A53091"/>
    <w:rsid w:val="00A875AA"/>
    <w:rsid w:val="00AE395D"/>
    <w:rsid w:val="00AF28A4"/>
    <w:rsid w:val="00AF3FCD"/>
    <w:rsid w:val="00B014C3"/>
    <w:rsid w:val="00B67C3A"/>
    <w:rsid w:val="00C46CCC"/>
    <w:rsid w:val="00CC5544"/>
    <w:rsid w:val="00D32791"/>
    <w:rsid w:val="00D33D6D"/>
    <w:rsid w:val="00DD23BD"/>
    <w:rsid w:val="00E401E2"/>
    <w:rsid w:val="00E42260"/>
    <w:rsid w:val="00E63E0E"/>
    <w:rsid w:val="00E658BF"/>
    <w:rsid w:val="00E9427F"/>
    <w:rsid w:val="00F11093"/>
    <w:rsid w:val="00F30A5D"/>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9BAD-370A-4620-95BD-B49B8B05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25</cp:revision>
  <cp:lastPrinted>2019-01-10T07:38:00Z</cp:lastPrinted>
  <dcterms:created xsi:type="dcterms:W3CDTF">2018-01-09T07:46:00Z</dcterms:created>
  <dcterms:modified xsi:type="dcterms:W3CDTF">2021-01-15T00:24:00Z</dcterms:modified>
</cp:coreProperties>
</file>